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CE72" w14:textId="2C02C580" w:rsidR="00B91692" w:rsidRDefault="00C81A93" w:rsidP="00C81A93">
      <w:pPr>
        <w:rPr>
          <w:b/>
          <w:bCs/>
          <w:color w:val="002060"/>
          <w:sz w:val="32"/>
          <w:szCs w:val="32"/>
        </w:rPr>
      </w:pPr>
      <w:r>
        <w:rPr>
          <w:noProof/>
        </w:rPr>
        <w:drawing>
          <wp:anchor distT="0" distB="0" distL="114300" distR="114300" simplePos="0" relativeHeight="251659264" behindDoc="0" locked="0" layoutInCell="1" allowOverlap="1" wp14:anchorId="0F7FD0CF" wp14:editId="3028E5C0">
            <wp:simplePos x="0" y="0"/>
            <wp:positionH relativeFrom="column">
              <wp:posOffset>640080</wp:posOffset>
            </wp:positionH>
            <wp:positionV relativeFrom="page">
              <wp:posOffset>99060</wp:posOffset>
            </wp:positionV>
            <wp:extent cx="5128260" cy="1461770"/>
            <wp:effectExtent l="0" t="0" r="0" b="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8260" cy="1461770"/>
                    </a:xfrm>
                    <a:prstGeom prst="rect">
                      <a:avLst/>
                    </a:prstGeom>
                    <a:noFill/>
                    <a:ln>
                      <a:noFill/>
                    </a:ln>
                  </pic:spPr>
                </pic:pic>
              </a:graphicData>
            </a:graphic>
          </wp:anchor>
        </w:drawing>
      </w:r>
    </w:p>
    <w:p w14:paraId="45DE696C" w14:textId="21A71531" w:rsidR="00AB6E5C" w:rsidRPr="00EF1CF2" w:rsidRDefault="7541CA79" w:rsidP="7541CA79">
      <w:pPr>
        <w:jc w:val="center"/>
        <w:rPr>
          <w:rFonts w:ascii="Tahoma" w:hAnsi="Tahoma" w:cs="Tahoma"/>
          <w:b/>
          <w:bCs/>
          <w:color w:val="002060"/>
          <w:sz w:val="28"/>
          <w:szCs w:val="28"/>
        </w:rPr>
      </w:pPr>
      <w:r w:rsidRPr="00EF1CF2">
        <w:rPr>
          <w:rFonts w:ascii="Tahoma" w:hAnsi="Tahoma" w:cs="Tahoma"/>
          <w:b/>
          <w:bCs/>
          <w:color w:val="002060"/>
          <w:sz w:val="28"/>
          <w:szCs w:val="28"/>
        </w:rPr>
        <w:t>INFORMATION FOR OBTAINING YOUR CLINICAL RECORDS</w:t>
      </w:r>
    </w:p>
    <w:p w14:paraId="7B5F4FB1" w14:textId="77777777" w:rsidR="008E4B62" w:rsidRDefault="008E4B62" w:rsidP="008E4B62">
      <w:pPr>
        <w:spacing w:after="0" w:line="240" w:lineRule="auto"/>
        <w:jc w:val="center"/>
        <w:rPr>
          <w:b/>
          <w:bCs/>
          <w:color w:val="002060"/>
          <w:sz w:val="32"/>
          <w:szCs w:val="32"/>
        </w:rPr>
      </w:pPr>
    </w:p>
    <w:p w14:paraId="67B122AB" w14:textId="52BEFFCB" w:rsidR="4813ACB8" w:rsidRPr="00EF1CF2" w:rsidRDefault="00030AEF" w:rsidP="4813ACB8">
      <w:pPr>
        <w:numPr>
          <w:ilvl w:val="0"/>
          <w:numId w:val="1"/>
        </w:numPr>
        <w:spacing w:after="0" w:line="240" w:lineRule="auto"/>
        <w:rPr>
          <w:rFonts w:ascii="Tahoma" w:hAnsi="Tahoma" w:cs="Tahoma"/>
          <w:color w:val="002060"/>
          <w:sz w:val="28"/>
          <w:szCs w:val="28"/>
        </w:rPr>
      </w:pPr>
      <w:r w:rsidRPr="00EF1CF2">
        <w:rPr>
          <w:rFonts w:ascii="Tahoma" w:hAnsi="Tahoma" w:cs="Tahoma"/>
          <w:color w:val="002060"/>
          <w:sz w:val="28"/>
          <w:szCs w:val="28"/>
        </w:rPr>
        <w:t xml:space="preserve">Release of clinical records may be requested </w:t>
      </w:r>
      <w:r w:rsidR="4813ACB8" w:rsidRPr="00EF1CF2">
        <w:rPr>
          <w:rFonts w:ascii="Tahoma" w:hAnsi="Tahoma" w:cs="Tahoma"/>
          <w:color w:val="002060"/>
          <w:sz w:val="28"/>
          <w:szCs w:val="28"/>
        </w:rPr>
        <w:t xml:space="preserve">by filling out an </w:t>
      </w:r>
      <w:r w:rsidR="4813ACB8" w:rsidRPr="00EF1CF2">
        <w:rPr>
          <w:rFonts w:ascii="Tahoma" w:hAnsi="Tahoma" w:cs="Tahoma"/>
          <w:b/>
          <w:bCs/>
          <w:color w:val="002060"/>
          <w:sz w:val="28"/>
          <w:szCs w:val="28"/>
        </w:rPr>
        <w:t>Authorization to Release Information Form</w:t>
      </w:r>
      <w:r w:rsidR="008E4B62" w:rsidRPr="00EF1CF2">
        <w:rPr>
          <w:rFonts w:ascii="Tahoma" w:hAnsi="Tahoma" w:cs="Tahoma"/>
          <w:b/>
          <w:bCs/>
          <w:color w:val="002060"/>
          <w:sz w:val="28"/>
          <w:szCs w:val="28"/>
        </w:rPr>
        <w:t xml:space="preserve">.  </w:t>
      </w:r>
      <w:r w:rsidR="00FF72FE" w:rsidRPr="00EF1CF2">
        <w:rPr>
          <w:rFonts w:ascii="Tahoma" w:hAnsi="Tahoma" w:cs="Tahoma"/>
          <w:color w:val="002060"/>
          <w:sz w:val="28"/>
          <w:szCs w:val="28"/>
        </w:rPr>
        <w:t xml:space="preserve">It is important that </w:t>
      </w:r>
      <w:r w:rsidR="002F6121" w:rsidRPr="00EF1CF2">
        <w:rPr>
          <w:rFonts w:ascii="Tahoma" w:hAnsi="Tahoma" w:cs="Tahoma"/>
          <w:color w:val="002060"/>
          <w:sz w:val="28"/>
          <w:szCs w:val="28"/>
        </w:rPr>
        <w:t>the authorized individual</w:t>
      </w:r>
      <w:r w:rsidR="00FF72FE" w:rsidRPr="00EF1CF2">
        <w:rPr>
          <w:rFonts w:ascii="Tahoma" w:hAnsi="Tahoma" w:cs="Tahoma"/>
          <w:color w:val="002060"/>
          <w:sz w:val="28"/>
          <w:szCs w:val="28"/>
        </w:rPr>
        <w:t xml:space="preserve"> initial all the </w:t>
      </w:r>
      <w:r w:rsidR="00CF2F73" w:rsidRPr="00EF1CF2">
        <w:rPr>
          <w:rFonts w:ascii="Tahoma" w:hAnsi="Tahoma" w:cs="Tahoma"/>
          <w:color w:val="002060"/>
          <w:sz w:val="28"/>
          <w:szCs w:val="28"/>
        </w:rPr>
        <w:t xml:space="preserve">appropriate </w:t>
      </w:r>
      <w:r w:rsidR="00012E70" w:rsidRPr="00EF1CF2">
        <w:rPr>
          <w:rFonts w:ascii="Tahoma" w:hAnsi="Tahoma" w:cs="Tahoma"/>
          <w:color w:val="002060"/>
          <w:sz w:val="28"/>
          <w:szCs w:val="28"/>
        </w:rPr>
        <w:t>sections on the form</w:t>
      </w:r>
      <w:r w:rsidR="004206C2" w:rsidRPr="00EF1CF2">
        <w:rPr>
          <w:rFonts w:ascii="Tahoma" w:hAnsi="Tahoma" w:cs="Tahoma"/>
          <w:color w:val="002060"/>
          <w:sz w:val="28"/>
          <w:szCs w:val="28"/>
        </w:rPr>
        <w:t xml:space="preserve"> including diagnosis and services to be released</w:t>
      </w:r>
      <w:r w:rsidR="00012E70" w:rsidRPr="00EF1CF2">
        <w:rPr>
          <w:rFonts w:ascii="Tahoma" w:hAnsi="Tahoma" w:cs="Tahoma"/>
          <w:color w:val="002060"/>
          <w:sz w:val="28"/>
          <w:szCs w:val="28"/>
        </w:rPr>
        <w:t>.</w:t>
      </w:r>
    </w:p>
    <w:p w14:paraId="65DB5466" w14:textId="77777777" w:rsidR="00012E70" w:rsidRPr="00EF1CF2" w:rsidRDefault="00012E70" w:rsidP="00012E70">
      <w:pPr>
        <w:spacing w:after="0" w:line="240" w:lineRule="auto"/>
        <w:ind w:left="720"/>
        <w:rPr>
          <w:rFonts w:ascii="Tahoma" w:hAnsi="Tahoma" w:cs="Tahoma"/>
          <w:color w:val="002060"/>
          <w:sz w:val="28"/>
          <w:szCs w:val="28"/>
        </w:rPr>
      </w:pPr>
    </w:p>
    <w:p w14:paraId="7AB001D9" w14:textId="1C6B6D8B" w:rsidR="4813ACB8" w:rsidRPr="00EF1CF2" w:rsidRDefault="00012E70" w:rsidP="00FF72FE">
      <w:pPr>
        <w:pStyle w:val="ListParagraph"/>
        <w:numPr>
          <w:ilvl w:val="0"/>
          <w:numId w:val="1"/>
        </w:numPr>
        <w:spacing w:after="0" w:line="240" w:lineRule="auto"/>
        <w:rPr>
          <w:rFonts w:ascii="Tahoma" w:eastAsiaTheme="minorEastAsia" w:hAnsi="Tahoma" w:cs="Tahoma"/>
          <w:color w:val="002060"/>
          <w:sz w:val="28"/>
          <w:szCs w:val="28"/>
        </w:rPr>
      </w:pPr>
      <w:r w:rsidRPr="00EF1CF2">
        <w:rPr>
          <w:rFonts w:ascii="Tahoma" w:eastAsiaTheme="minorEastAsia" w:hAnsi="Tahoma" w:cs="Tahoma"/>
          <w:color w:val="002060"/>
          <w:sz w:val="28"/>
          <w:szCs w:val="28"/>
        </w:rPr>
        <w:t>In addition, c</w:t>
      </w:r>
      <w:r w:rsidR="00FF72FE" w:rsidRPr="00EF1CF2">
        <w:rPr>
          <w:rFonts w:ascii="Tahoma" w:eastAsiaTheme="minorEastAsia" w:hAnsi="Tahoma" w:cs="Tahoma"/>
          <w:color w:val="002060"/>
          <w:sz w:val="28"/>
          <w:szCs w:val="28"/>
        </w:rPr>
        <w:t xml:space="preserve">omplete </w:t>
      </w:r>
      <w:r w:rsidR="00C4569C" w:rsidRPr="00EF1CF2">
        <w:rPr>
          <w:rFonts w:ascii="Tahoma" w:eastAsiaTheme="minorEastAsia" w:hAnsi="Tahoma" w:cs="Tahoma"/>
          <w:color w:val="002060"/>
          <w:sz w:val="28"/>
          <w:szCs w:val="28"/>
        </w:rPr>
        <w:t>t</w:t>
      </w:r>
      <w:r w:rsidR="003D33B6" w:rsidRPr="00EF1CF2">
        <w:rPr>
          <w:rFonts w:ascii="Tahoma" w:eastAsiaTheme="minorEastAsia" w:hAnsi="Tahoma" w:cs="Tahoma"/>
          <w:color w:val="002060"/>
          <w:sz w:val="28"/>
          <w:szCs w:val="28"/>
        </w:rPr>
        <w:t xml:space="preserve">he </w:t>
      </w:r>
      <w:r w:rsidR="003D33B6" w:rsidRPr="00EF1CF2">
        <w:rPr>
          <w:rFonts w:ascii="Tahoma" w:eastAsiaTheme="minorEastAsia" w:hAnsi="Tahoma" w:cs="Tahoma"/>
          <w:b/>
          <w:color w:val="002060"/>
          <w:sz w:val="28"/>
          <w:szCs w:val="28"/>
        </w:rPr>
        <w:t xml:space="preserve">Release of Information </w:t>
      </w:r>
      <w:r w:rsidR="00D51FF9" w:rsidRPr="00EF1CF2">
        <w:rPr>
          <w:rFonts w:ascii="Tahoma" w:eastAsiaTheme="minorEastAsia" w:hAnsi="Tahoma" w:cs="Tahoma"/>
          <w:b/>
          <w:color w:val="002060"/>
          <w:sz w:val="28"/>
          <w:szCs w:val="28"/>
        </w:rPr>
        <w:t>Questionnaire</w:t>
      </w:r>
      <w:r w:rsidR="004206C2" w:rsidRPr="00EF1CF2">
        <w:rPr>
          <w:rFonts w:ascii="Tahoma" w:eastAsiaTheme="minorEastAsia" w:hAnsi="Tahoma" w:cs="Tahoma"/>
          <w:b/>
          <w:color w:val="002060"/>
          <w:sz w:val="28"/>
          <w:szCs w:val="28"/>
        </w:rPr>
        <w:t xml:space="preserve">.  </w:t>
      </w:r>
      <w:r w:rsidR="004206C2" w:rsidRPr="00EF1CF2">
        <w:rPr>
          <w:rFonts w:ascii="Tahoma" w:eastAsiaTheme="minorEastAsia" w:hAnsi="Tahoma" w:cs="Tahoma"/>
          <w:bCs/>
          <w:color w:val="002060"/>
          <w:sz w:val="28"/>
          <w:szCs w:val="28"/>
        </w:rPr>
        <w:t>P</w:t>
      </w:r>
      <w:r w:rsidR="004206C2" w:rsidRPr="00EF1CF2">
        <w:rPr>
          <w:rFonts w:ascii="Tahoma" w:hAnsi="Tahoma" w:cs="Tahoma"/>
          <w:color w:val="002060"/>
          <w:sz w:val="28"/>
          <w:szCs w:val="28"/>
        </w:rPr>
        <w:t>lease include your name, date of birth, phone number, reason for your request and specify the type of records that you are requesting.</w:t>
      </w:r>
    </w:p>
    <w:p w14:paraId="45DE696F" w14:textId="77777777" w:rsidR="00AB6E5C" w:rsidRPr="00EF1CF2" w:rsidRDefault="00AB6E5C" w:rsidP="00AB6E5C">
      <w:pPr>
        <w:ind w:left="720"/>
        <w:rPr>
          <w:rFonts w:ascii="Tahoma" w:hAnsi="Tahoma" w:cs="Tahoma"/>
          <w:color w:val="002060"/>
          <w:sz w:val="28"/>
          <w:szCs w:val="28"/>
        </w:rPr>
      </w:pPr>
    </w:p>
    <w:p w14:paraId="45DE6970" w14:textId="726B5D00" w:rsidR="00EF4FD0" w:rsidRPr="00EF1CF2" w:rsidRDefault="00EF4FD0" w:rsidP="00EF4FD0">
      <w:pPr>
        <w:numPr>
          <w:ilvl w:val="0"/>
          <w:numId w:val="1"/>
        </w:numPr>
        <w:spacing w:after="0" w:line="240" w:lineRule="auto"/>
        <w:rPr>
          <w:rFonts w:ascii="Tahoma" w:hAnsi="Tahoma" w:cs="Tahoma"/>
          <w:color w:val="002060"/>
          <w:sz w:val="28"/>
          <w:szCs w:val="28"/>
        </w:rPr>
      </w:pPr>
      <w:r w:rsidRPr="00EF1CF2">
        <w:rPr>
          <w:rFonts w:ascii="Tahoma" w:hAnsi="Tahoma" w:cs="Tahoma"/>
          <w:color w:val="002060"/>
          <w:sz w:val="28"/>
          <w:szCs w:val="28"/>
        </w:rPr>
        <w:t xml:space="preserve">The </w:t>
      </w:r>
      <w:r w:rsidR="00FF72FE" w:rsidRPr="00EF1CF2">
        <w:rPr>
          <w:rFonts w:ascii="Tahoma" w:hAnsi="Tahoma" w:cs="Tahoma"/>
          <w:b/>
          <w:color w:val="002060"/>
          <w:sz w:val="28"/>
          <w:szCs w:val="28"/>
        </w:rPr>
        <w:t xml:space="preserve">Authorization to </w:t>
      </w:r>
      <w:r w:rsidRPr="00EF1CF2">
        <w:rPr>
          <w:rFonts w:ascii="Tahoma" w:hAnsi="Tahoma" w:cs="Tahoma"/>
          <w:b/>
          <w:color w:val="002060"/>
          <w:sz w:val="28"/>
          <w:szCs w:val="28"/>
        </w:rPr>
        <w:t>Release of Information</w:t>
      </w:r>
      <w:r w:rsidRPr="00EF1CF2">
        <w:rPr>
          <w:rFonts w:ascii="Tahoma" w:hAnsi="Tahoma" w:cs="Tahoma"/>
          <w:color w:val="002060"/>
          <w:sz w:val="28"/>
          <w:szCs w:val="28"/>
        </w:rPr>
        <w:t xml:space="preserve"> form is</w:t>
      </w:r>
      <w:r w:rsidR="00AB6E5C" w:rsidRPr="00EF1CF2">
        <w:rPr>
          <w:rFonts w:ascii="Tahoma" w:hAnsi="Tahoma" w:cs="Tahoma"/>
          <w:color w:val="002060"/>
          <w:sz w:val="28"/>
          <w:szCs w:val="28"/>
        </w:rPr>
        <w:t xml:space="preserve"> available for com</w:t>
      </w:r>
      <w:r w:rsidRPr="00EF1CF2">
        <w:rPr>
          <w:rFonts w:ascii="Tahoma" w:hAnsi="Tahoma" w:cs="Tahoma"/>
          <w:color w:val="002060"/>
          <w:sz w:val="28"/>
          <w:szCs w:val="28"/>
        </w:rPr>
        <w:t>pletion</w:t>
      </w:r>
      <w:r w:rsidR="00AB6E5C" w:rsidRPr="00EF1CF2">
        <w:rPr>
          <w:rFonts w:ascii="Tahoma" w:hAnsi="Tahoma" w:cs="Tahoma"/>
          <w:color w:val="002060"/>
          <w:sz w:val="28"/>
          <w:szCs w:val="28"/>
        </w:rPr>
        <w:t xml:space="preserve"> online at </w:t>
      </w:r>
      <w:r w:rsidR="00AB6E5C" w:rsidRPr="00EF1CF2">
        <w:rPr>
          <w:rFonts w:ascii="Tahoma" w:hAnsi="Tahoma" w:cs="Tahoma"/>
          <w:b/>
          <w:color w:val="002060"/>
          <w:sz w:val="28"/>
          <w:szCs w:val="28"/>
        </w:rPr>
        <w:t>davidlawrencecenter.org</w:t>
      </w:r>
      <w:r w:rsidRPr="00EF1CF2">
        <w:rPr>
          <w:rFonts w:ascii="Tahoma" w:hAnsi="Tahoma" w:cs="Tahoma"/>
          <w:b/>
          <w:color w:val="002060"/>
          <w:sz w:val="28"/>
          <w:szCs w:val="28"/>
        </w:rPr>
        <w:t xml:space="preserve">   </w:t>
      </w:r>
      <w:r w:rsidRPr="00EF1CF2">
        <w:rPr>
          <w:rFonts w:ascii="Tahoma" w:hAnsi="Tahoma" w:cs="Tahoma"/>
          <w:color w:val="002060"/>
          <w:sz w:val="28"/>
          <w:szCs w:val="28"/>
        </w:rPr>
        <w:t>or you may complete a release at any Center location.</w:t>
      </w:r>
    </w:p>
    <w:p w14:paraId="45DE6971" w14:textId="77777777" w:rsidR="00EF4FD0" w:rsidRPr="00EF1CF2" w:rsidRDefault="00EF4FD0" w:rsidP="00EF4FD0">
      <w:pPr>
        <w:pStyle w:val="ListParagraph"/>
        <w:rPr>
          <w:rFonts w:ascii="Tahoma" w:hAnsi="Tahoma" w:cs="Tahoma"/>
          <w:color w:val="002060"/>
          <w:sz w:val="28"/>
          <w:szCs w:val="28"/>
        </w:rPr>
      </w:pPr>
    </w:p>
    <w:p w14:paraId="3DAB55A5" w14:textId="4D020EC9" w:rsidR="004206C2" w:rsidRPr="00EF1CF2" w:rsidRDefault="00AB6E5C" w:rsidP="004206C2">
      <w:pPr>
        <w:pStyle w:val="ListParagraph"/>
        <w:numPr>
          <w:ilvl w:val="0"/>
          <w:numId w:val="1"/>
        </w:numPr>
        <w:spacing w:after="0" w:line="240" w:lineRule="auto"/>
        <w:rPr>
          <w:rFonts w:ascii="Tahoma" w:hAnsi="Tahoma" w:cs="Tahoma"/>
          <w:color w:val="002060"/>
          <w:sz w:val="28"/>
          <w:szCs w:val="28"/>
        </w:rPr>
      </w:pPr>
      <w:r w:rsidRPr="00EF1CF2">
        <w:rPr>
          <w:rFonts w:ascii="Tahoma" w:hAnsi="Tahoma" w:cs="Tahoma"/>
          <w:color w:val="002060"/>
          <w:sz w:val="28"/>
          <w:szCs w:val="28"/>
        </w:rPr>
        <w:t>The entire</w:t>
      </w:r>
      <w:r w:rsidR="008E4B62" w:rsidRPr="00EF1CF2">
        <w:rPr>
          <w:rFonts w:ascii="Tahoma" w:hAnsi="Tahoma" w:cs="Tahoma"/>
          <w:color w:val="002060"/>
          <w:sz w:val="28"/>
          <w:szCs w:val="28"/>
        </w:rPr>
        <w:t xml:space="preserve"> release of information</w:t>
      </w:r>
      <w:r w:rsidRPr="00EF1CF2">
        <w:rPr>
          <w:rFonts w:ascii="Tahoma" w:hAnsi="Tahoma" w:cs="Tahoma"/>
          <w:color w:val="002060"/>
          <w:sz w:val="28"/>
          <w:szCs w:val="28"/>
        </w:rPr>
        <w:t xml:space="preserve"> form must be completed, signed, dated</w:t>
      </w:r>
      <w:r w:rsidR="00AC704C">
        <w:rPr>
          <w:rFonts w:ascii="Tahoma" w:hAnsi="Tahoma" w:cs="Tahoma"/>
          <w:color w:val="002060"/>
          <w:sz w:val="28"/>
          <w:szCs w:val="28"/>
        </w:rPr>
        <w:t>,</w:t>
      </w:r>
      <w:r w:rsidRPr="00EF1CF2">
        <w:rPr>
          <w:rFonts w:ascii="Tahoma" w:hAnsi="Tahoma" w:cs="Tahoma"/>
          <w:color w:val="002060"/>
          <w:sz w:val="28"/>
          <w:szCs w:val="28"/>
        </w:rPr>
        <w:t xml:space="preserve"> and witnessed. </w:t>
      </w:r>
      <w:r w:rsidR="008E4B62" w:rsidRPr="00EF1CF2">
        <w:rPr>
          <w:rFonts w:ascii="Tahoma" w:hAnsi="Tahoma" w:cs="Tahoma"/>
          <w:color w:val="002060"/>
          <w:sz w:val="28"/>
          <w:szCs w:val="28"/>
        </w:rPr>
        <w:t xml:space="preserve"> Please do not forget to include the</w:t>
      </w:r>
      <w:r w:rsidR="00656361" w:rsidRPr="00EF1CF2">
        <w:rPr>
          <w:rFonts w:ascii="Tahoma" w:hAnsi="Tahoma" w:cs="Tahoma"/>
          <w:color w:val="002060"/>
          <w:sz w:val="28"/>
          <w:szCs w:val="28"/>
        </w:rPr>
        <w:t xml:space="preserve"> </w:t>
      </w:r>
      <w:r w:rsidR="008E4B62" w:rsidRPr="00EF1CF2">
        <w:rPr>
          <w:rFonts w:ascii="Tahoma" w:hAnsi="Tahoma" w:cs="Tahoma"/>
          <w:color w:val="002060"/>
          <w:sz w:val="28"/>
          <w:szCs w:val="28"/>
        </w:rPr>
        <w:t>questionnaire.</w:t>
      </w:r>
      <w:r w:rsidRPr="00EF1CF2">
        <w:rPr>
          <w:rFonts w:ascii="Tahoma" w:hAnsi="Tahoma" w:cs="Tahoma"/>
          <w:color w:val="002060"/>
          <w:sz w:val="28"/>
          <w:szCs w:val="28"/>
        </w:rPr>
        <w:t xml:space="preserve"> Completed forms may be </w:t>
      </w:r>
      <w:r w:rsidR="00B91692" w:rsidRPr="00EF1CF2">
        <w:rPr>
          <w:rFonts w:ascii="Tahoma" w:hAnsi="Tahoma" w:cs="Tahoma"/>
          <w:color w:val="002060"/>
          <w:sz w:val="28"/>
          <w:szCs w:val="28"/>
        </w:rPr>
        <w:t xml:space="preserve">dropped off at any center location </w:t>
      </w:r>
      <w:r w:rsidR="004206C2" w:rsidRPr="00EF1CF2">
        <w:rPr>
          <w:rFonts w:ascii="Tahoma" w:hAnsi="Tahoma" w:cs="Tahoma"/>
          <w:color w:val="002060"/>
          <w:sz w:val="28"/>
          <w:szCs w:val="28"/>
        </w:rPr>
        <w:t xml:space="preserve">or faxed to the Clinical Records Department.  </w:t>
      </w:r>
    </w:p>
    <w:p w14:paraId="45DE6977" w14:textId="2FB3971F" w:rsidR="00AB6E5C" w:rsidRPr="00EF1CF2" w:rsidRDefault="004206C2" w:rsidP="004206C2">
      <w:pPr>
        <w:pStyle w:val="ListParagraph"/>
        <w:spacing w:after="0" w:line="240" w:lineRule="auto"/>
        <w:rPr>
          <w:rFonts w:ascii="Tahoma" w:hAnsi="Tahoma" w:cs="Tahoma"/>
          <w:color w:val="002060"/>
          <w:sz w:val="28"/>
          <w:szCs w:val="28"/>
        </w:rPr>
      </w:pPr>
      <w:r w:rsidRPr="00EF1CF2">
        <w:rPr>
          <w:rFonts w:ascii="Tahoma" w:hAnsi="Tahoma" w:cs="Tahoma"/>
          <w:color w:val="002060"/>
          <w:sz w:val="28"/>
          <w:szCs w:val="28"/>
        </w:rPr>
        <w:t>P</w:t>
      </w:r>
      <w:r w:rsidR="297CA871" w:rsidRPr="00EF1CF2">
        <w:rPr>
          <w:rFonts w:ascii="Tahoma" w:hAnsi="Tahoma" w:cs="Tahoma"/>
          <w:color w:val="002060"/>
          <w:sz w:val="28"/>
          <w:szCs w:val="28"/>
        </w:rPr>
        <w:t>hone:  239-354-1403   Fax:  239-354-1458</w:t>
      </w:r>
    </w:p>
    <w:p w14:paraId="45DE6978" w14:textId="77777777" w:rsidR="00AB6E5C" w:rsidRPr="00EF1CF2" w:rsidRDefault="00AB6E5C" w:rsidP="00AB6E5C">
      <w:pPr>
        <w:rPr>
          <w:rFonts w:ascii="Tahoma" w:hAnsi="Tahoma" w:cs="Tahoma"/>
          <w:color w:val="002060"/>
          <w:sz w:val="28"/>
          <w:szCs w:val="28"/>
        </w:rPr>
      </w:pPr>
    </w:p>
    <w:p w14:paraId="45DE697A" w14:textId="1746D7CA" w:rsidR="00AB6E5C" w:rsidRPr="00EF1CF2" w:rsidRDefault="00B91692" w:rsidP="5DD8D5D2">
      <w:pPr>
        <w:numPr>
          <w:ilvl w:val="0"/>
          <w:numId w:val="1"/>
        </w:numPr>
        <w:spacing w:after="0" w:line="240" w:lineRule="auto"/>
        <w:rPr>
          <w:rFonts w:ascii="Tahoma" w:hAnsi="Tahoma" w:cs="Tahoma"/>
          <w:color w:val="002060"/>
          <w:sz w:val="28"/>
          <w:szCs w:val="28"/>
        </w:rPr>
      </w:pPr>
      <w:r w:rsidRPr="00EF1CF2">
        <w:rPr>
          <w:rFonts w:ascii="Tahoma" w:hAnsi="Tahoma" w:cs="Tahoma"/>
          <w:color w:val="002060"/>
          <w:sz w:val="28"/>
          <w:szCs w:val="28"/>
        </w:rPr>
        <w:t xml:space="preserve">A minimum of </w:t>
      </w:r>
      <w:r w:rsidRPr="00EF1CF2">
        <w:rPr>
          <w:rFonts w:ascii="Tahoma" w:hAnsi="Tahoma" w:cs="Tahoma"/>
          <w:b/>
          <w:bCs/>
          <w:color w:val="002060"/>
          <w:sz w:val="28"/>
          <w:szCs w:val="28"/>
        </w:rPr>
        <w:t>14-30 business days</w:t>
      </w:r>
      <w:r w:rsidRPr="00EF1CF2">
        <w:rPr>
          <w:rFonts w:ascii="Tahoma" w:hAnsi="Tahoma" w:cs="Tahoma"/>
          <w:color w:val="002060"/>
          <w:sz w:val="28"/>
          <w:szCs w:val="28"/>
        </w:rPr>
        <w:t xml:space="preserve"> is required to process all records requests.  </w:t>
      </w:r>
      <w:r w:rsidR="004206C2" w:rsidRPr="00EF1CF2">
        <w:rPr>
          <w:rFonts w:ascii="Tahoma" w:hAnsi="Tahoma" w:cs="Tahoma"/>
          <w:color w:val="002060"/>
          <w:sz w:val="28"/>
          <w:szCs w:val="28"/>
        </w:rPr>
        <w:t xml:space="preserve">Once records are prepared, the Clinical Records department will </w:t>
      </w:r>
      <w:r w:rsidRPr="00EF1CF2">
        <w:rPr>
          <w:rFonts w:ascii="Tahoma" w:hAnsi="Tahoma" w:cs="Tahoma"/>
          <w:color w:val="002060"/>
          <w:sz w:val="28"/>
          <w:szCs w:val="28"/>
        </w:rPr>
        <w:t xml:space="preserve">be in </w:t>
      </w:r>
      <w:r w:rsidR="004206C2" w:rsidRPr="00EF1CF2">
        <w:rPr>
          <w:rFonts w:ascii="Tahoma" w:hAnsi="Tahoma" w:cs="Tahoma"/>
          <w:color w:val="002060"/>
          <w:sz w:val="28"/>
          <w:szCs w:val="28"/>
        </w:rPr>
        <w:t>contact to arrange for payment and distribution of records.  Records may be faxed, mailed or emailed using a password.</w:t>
      </w:r>
    </w:p>
    <w:p w14:paraId="45DE697B" w14:textId="77777777" w:rsidR="00AB6E5C" w:rsidRPr="00EF1CF2" w:rsidRDefault="00AB6E5C" w:rsidP="00AB6E5C">
      <w:pPr>
        <w:rPr>
          <w:rFonts w:ascii="Tahoma" w:hAnsi="Tahoma" w:cs="Tahoma"/>
          <w:color w:val="002060"/>
          <w:sz w:val="28"/>
          <w:szCs w:val="28"/>
        </w:rPr>
      </w:pPr>
    </w:p>
    <w:p w14:paraId="45DE697F" w14:textId="353CCB55" w:rsidR="00AB6E5C" w:rsidRPr="00EF1CF2" w:rsidRDefault="5DD8D5D2" w:rsidP="00AB6E5C">
      <w:pPr>
        <w:numPr>
          <w:ilvl w:val="0"/>
          <w:numId w:val="1"/>
        </w:numPr>
        <w:spacing w:after="0" w:line="240" w:lineRule="auto"/>
        <w:rPr>
          <w:rFonts w:ascii="Tahoma" w:hAnsi="Tahoma" w:cs="Tahoma"/>
          <w:color w:val="002060"/>
          <w:sz w:val="28"/>
          <w:szCs w:val="28"/>
        </w:rPr>
      </w:pPr>
      <w:r w:rsidRPr="00EF1CF2">
        <w:rPr>
          <w:rFonts w:ascii="Tahoma" w:hAnsi="Tahoma" w:cs="Tahoma"/>
          <w:color w:val="002060"/>
          <w:sz w:val="28"/>
          <w:szCs w:val="28"/>
        </w:rPr>
        <w:t xml:space="preserve">The cost of producing records is $1.00 per page.  Payment is required prior to the release of records.  Payment can be made by cash or credit card (Debit, Visa or Mastercard).   We are unable to accept American Express.  </w:t>
      </w:r>
    </w:p>
    <w:p w14:paraId="45DE6980" w14:textId="0F8D61A6" w:rsidR="00AB6E5C" w:rsidRPr="00EF1CF2" w:rsidRDefault="5DD8D5D2" w:rsidP="00B91692">
      <w:pPr>
        <w:spacing w:after="0" w:line="240" w:lineRule="auto"/>
        <w:rPr>
          <w:rFonts w:ascii="Tahoma" w:hAnsi="Tahoma" w:cs="Tahoma"/>
          <w:color w:val="002060"/>
          <w:sz w:val="28"/>
          <w:szCs w:val="28"/>
        </w:rPr>
      </w:pPr>
      <w:r w:rsidRPr="00EF1CF2">
        <w:rPr>
          <w:rFonts w:ascii="Tahoma" w:hAnsi="Tahoma" w:cs="Tahoma"/>
          <w:color w:val="002060"/>
          <w:sz w:val="28"/>
          <w:szCs w:val="28"/>
        </w:rPr>
        <w:t xml:space="preserve"> </w:t>
      </w:r>
    </w:p>
    <w:sectPr w:rsidR="00AB6E5C" w:rsidRPr="00EF1CF2" w:rsidSect="00AB6E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22C0" w14:textId="77777777" w:rsidR="008C563B" w:rsidRDefault="008C563B" w:rsidP="008E4B62">
      <w:pPr>
        <w:spacing w:after="0" w:line="240" w:lineRule="auto"/>
      </w:pPr>
      <w:r>
        <w:separator/>
      </w:r>
    </w:p>
  </w:endnote>
  <w:endnote w:type="continuationSeparator" w:id="0">
    <w:p w14:paraId="4796AD88" w14:textId="77777777" w:rsidR="008C563B" w:rsidRDefault="008C563B" w:rsidP="008E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33B3" w14:textId="77777777" w:rsidR="008C563B" w:rsidRDefault="008C563B" w:rsidP="008E4B62">
      <w:pPr>
        <w:spacing w:after="0" w:line="240" w:lineRule="auto"/>
      </w:pPr>
      <w:r>
        <w:separator/>
      </w:r>
    </w:p>
  </w:footnote>
  <w:footnote w:type="continuationSeparator" w:id="0">
    <w:p w14:paraId="67F90F4B" w14:textId="77777777" w:rsidR="008C563B" w:rsidRDefault="008C563B" w:rsidP="008E4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356B1"/>
    <w:multiLevelType w:val="hybridMultilevel"/>
    <w:tmpl w:val="BA54D538"/>
    <w:lvl w:ilvl="0" w:tplc="1610C9C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5C"/>
    <w:rsid w:val="00012E70"/>
    <w:rsid w:val="00030AEF"/>
    <w:rsid w:val="00090CA6"/>
    <w:rsid w:val="001F7398"/>
    <w:rsid w:val="002F6121"/>
    <w:rsid w:val="00360591"/>
    <w:rsid w:val="00390EFD"/>
    <w:rsid w:val="003B64DE"/>
    <w:rsid w:val="003D33B6"/>
    <w:rsid w:val="00410C16"/>
    <w:rsid w:val="004206C2"/>
    <w:rsid w:val="0051363C"/>
    <w:rsid w:val="00567CC2"/>
    <w:rsid w:val="00573E4F"/>
    <w:rsid w:val="00656361"/>
    <w:rsid w:val="00687733"/>
    <w:rsid w:val="006C526F"/>
    <w:rsid w:val="0079104E"/>
    <w:rsid w:val="008020F9"/>
    <w:rsid w:val="00856ABC"/>
    <w:rsid w:val="008C563B"/>
    <w:rsid w:val="008E4B62"/>
    <w:rsid w:val="00907ABE"/>
    <w:rsid w:val="009D2DF2"/>
    <w:rsid w:val="009F030F"/>
    <w:rsid w:val="00A01CE2"/>
    <w:rsid w:val="00A651C1"/>
    <w:rsid w:val="00AB6E5C"/>
    <w:rsid w:val="00AC704C"/>
    <w:rsid w:val="00B21D25"/>
    <w:rsid w:val="00B31223"/>
    <w:rsid w:val="00B649D0"/>
    <w:rsid w:val="00B90A63"/>
    <w:rsid w:val="00B91692"/>
    <w:rsid w:val="00C4569C"/>
    <w:rsid w:val="00C81A93"/>
    <w:rsid w:val="00CD3BAD"/>
    <w:rsid w:val="00CF2F73"/>
    <w:rsid w:val="00D51804"/>
    <w:rsid w:val="00D51FF9"/>
    <w:rsid w:val="00D540F5"/>
    <w:rsid w:val="00EF1CF2"/>
    <w:rsid w:val="00EF4FD0"/>
    <w:rsid w:val="00FD5235"/>
    <w:rsid w:val="00FF72FE"/>
    <w:rsid w:val="297CA871"/>
    <w:rsid w:val="43A245D8"/>
    <w:rsid w:val="4813ACB8"/>
    <w:rsid w:val="5DD8D5D2"/>
    <w:rsid w:val="7541C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696B"/>
  <w15:chartTrackingRefBased/>
  <w15:docId w15:val="{181A5FD1-1920-4804-A503-2667BE62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D0"/>
    <w:pPr>
      <w:ind w:left="720"/>
      <w:contextualSpacing/>
    </w:pPr>
  </w:style>
  <w:style w:type="paragraph" w:styleId="Header">
    <w:name w:val="header"/>
    <w:basedOn w:val="Normal"/>
    <w:link w:val="HeaderChar"/>
    <w:uiPriority w:val="99"/>
    <w:unhideWhenUsed/>
    <w:rsid w:val="008E4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B62"/>
  </w:style>
  <w:style w:type="paragraph" w:styleId="Footer">
    <w:name w:val="footer"/>
    <w:basedOn w:val="Normal"/>
    <w:link w:val="FooterChar"/>
    <w:uiPriority w:val="99"/>
    <w:unhideWhenUsed/>
    <w:rsid w:val="008E4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BD15668E719940AF3E28552FA0ABD3" ma:contentTypeVersion="2" ma:contentTypeDescription="Create a new document." ma:contentTypeScope="" ma:versionID="c325ab537bc41a31e36e35500d0b23bb">
  <xsd:schema xmlns:xsd="http://www.w3.org/2001/XMLSchema" xmlns:xs="http://www.w3.org/2001/XMLSchema" xmlns:p="http://schemas.microsoft.com/office/2006/metadata/properties" xmlns:ns2="fafc1a15-24ef-4855-8a0a-081b757e5177" targetNamespace="http://schemas.microsoft.com/office/2006/metadata/properties" ma:root="true" ma:fieldsID="59843fa2081bea528a3f87eee0265925" ns2:_="">
    <xsd:import namespace="fafc1a15-24ef-4855-8a0a-081b757e51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c1a15-24ef-4855-8a0a-081b757e5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9F344-5900-4DF5-A9A6-123AAA294AD6}">
  <ds:schemaRefs>
    <ds:schemaRef ds:uri="http://schemas.microsoft.com/sharepoint/v3/contenttype/forms"/>
  </ds:schemaRefs>
</ds:datastoreItem>
</file>

<file path=customXml/itemProps2.xml><?xml version="1.0" encoding="utf-8"?>
<ds:datastoreItem xmlns:ds="http://schemas.openxmlformats.org/officeDocument/2006/customXml" ds:itemID="{40F55A90-6498-4387-B044-19631C4EF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1AFD77-FAFB-4EA5-8D47-21A556CE7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c1a15-24ef-4855-8a0a-081b757e5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Goveia</dc:creator>
  <cp:keywords/>
  <dc:description/>
  <cp:lastModifiedBy>Bryanna Burlison</cp:lastModifiedBy>
  <cp:revision>2</cp:revision>
  <dcterms:created xsi:type="dcterms:W3CDTF">2022-01-27T19:50:00Z</dcterms:created>
  <dcterms:modified xsi:type="dcterms:W3CDTF">2022-01-27T19:50:00Z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0x0101009EBD15668E719940AF3E28552FA0ABD3</vt:lpwstr>
  </property>
</Properties>
</file>